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51CE" w14:textId="0462C9BC" w:rsidR="00161488" w:rsidRPr="00467E6C" w:rsidRDefault="008B73A7" w:rsidP="008B73A7">
      <w:pPr>
        <w:jc w:val="center"/>
        <w:rPr>
          <w:rFonts w:ascii="Arial" w:hAnsi="Arial" w:cs="Arial"/>
          <w:b/>
          <w:bCs/>
          <w:color w:val="4EA72E" w:themeColor="accent6"/>
          <w:sz w:val="40"/>
          <w:szCs w:val="40"/>
        </w:rPr>
      </w:pPr>
      <w:r w:rsidRPr="00467E6C">
        <w:rPr>
          <w:rFonts w:ascii="Arial" w:hAnsi="Arial" w:cs="Arial"/>
          <w:b/>
          <w:bCs/>
          <w:color w:val="4EA72E" w:themeColor="accent6"/>
          <w:sz w:val="40"/>
          <w:szCs w:val="40"/>
        </w:rPr>
        <w:t>BFA Strolling Group</w:t>
      </w:r>
    </w:p>
    <w:p w14:paraId="66291E6A" w14:textId="07EC6026" w:rsidR="008B73A7" w:rsidRDefault="00467E6C" w:rsidP="008B73A7">
      <w:pPr>
        <w:jc w:val="center"/>
      </w:pPr>
      <w:r>
        <w:rPr>
          <w:noProof/>
        </w:rPr>
        <w:drawing>
          <wp:inline distT="0" distB="0" distL="0" distR="0" wp14:anchorId="45339AAF" wp14:editId="0CFEA313">
            <wp:extent cx="2628900" cy="1714500"/>
            <wp:effectExtent l="0" t="0" r="0" b="0"/>
            <wp:docPr id="1544450027" name="Picture 1" descr="A group of people walking on a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50027" name="Picture 1" descr="A group of people walking on a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E6C">
        <w:t xml:space="preserve"> </w:t>
      </w:r>
      <w:r w:rsidR="00C42EFD">
        <w:rPr>
          <w:noProof/>
        </w:rPr>
        <w:drawing>
          <wp:inline distT="0" distB="0" distL="0" distR="0" wp14:anchorId="12313819" wp14:editId="425B2C91">
            <wp:extent cx="2571750" cy="1714500"/>
            <wp:effectExtent l="0" t="0" r="0" b="0"/>
            <wp:docPr id="6" name="Picture 5" descr="A group of people walking on a gravel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people walking on a gravel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890B" w14:textId="780E3222" w:rsidR="00467E6C" w:rsidRDefault="008B73A7" w:rsidP="008B73A7">
      <w:pPr>
        <w:jc w:val="center"/>
        <w:rPr>
          <w:rFonts w:ascii="Arial" w:hAnsi="Arial" w:cs="Arial"/>
          <w:sz w:val="32"/>
          <w:szCs w:val="32"/>
        </w:rPr>
      </w:pPr>
      <w:r w:rsidRPr="00467E6C">
        <w:rPr>
          <w:rFonts w:ascii="Arial" w:hAnsi="Arial" w:cs="Arial"/>
          <w:color w:val="4EA72E" w:themeColor="accent6"/>
          <w:sz w:val="32"/>
          <w:szCs w:val="32"/>
        </w:rPr>
        <w:t>Fancy some Fresh Air in Good Company</w:t>
      </w:r>
      <w:r w:rsidRPr="00467E6C">
        <w:rPr>
          <w:rFonts w:ascii="Arial" w:hAnsi="Arial" w:cs="Arial"/>
          <w:sz w:val="32"/>
          <w:szCs w:val="32"/>
        </w:rPr>
        <w:br/>
      </w:r>
      <w:r w:rsidRPr="00467E6C">
        <w:rPr>
          <w:rFonts w:ascii="Arial" w:hAnsi="Arial" w:cs="Arial"/>
          <w:sz w:val="32"/>
          <w:szCs w:val="32"/>
        </w:rPr>
        <w:br/>
        <w:t xml:space="preserve">This group meets once a month at various locations to have a leisurely stroll around a place of interest or </w:t>
      </w:r>
    </w:p>
    <w:p w14:paraId="1BC0242D" w14:textId="6D2C8175" w:rsidR="00E41E07" w:rsidRDefault="008B73A7" w:rsidP="00E41E07">
      <w:pPr>
        <w:jc w:val="center"/>
        <w:rPr>
          <w:rFonts w:ascii="Arial" w:hAnsi="Arial" w:cs="Arial"/>
          <w:color w:val="4EA72E" w:themeColor="accent6"/>
          <w:sz w:val="32"/>
          <w:szCs w:val="32"/>
        </w:rPr>
      </w:pPr>
      <w:r w:rsidRPr="00467E6C">
        <w:rPr>
          <w:rFonts w:ascii="Arial" w:hAnsi="Arial" w:cs="Arial"/>
          <w:sz w:val="32"/>
          <w:szCs w:val="32"/>
        </w:rPr>
        <w:t xml:space="preserve">along a Seafront and then finish with </w:t>
      </w:r>
      <w:r w:rsidRPr="00E41E07">
        <w:rPr>
          <w:rFonts w:ascii="Arial" w:hAnsi="Arial" w:cs="Arial"/>
          <w:sz w:val="32"/>
          <w:szCs w:val="32"/>
        </w:rPr>
        <w:t>Coffee and Cake/Lunch at or near the location.</w:t>
      </w:r>
      <w:r w:rsidRPr="00E41E07">
        <w:rPr>
          <w:rFonts w:ascii="Arial" w:hAnsi="Arial" w:cs="Arial"/>
          <w:sz w:val="32"/>
          <w:szCs w:val="32"/>
        </w:rPr>
        <w:br/>
      </w:r>
      <w:r w:rsidRPr="00E41E07">
        <w:rPr>
          <w:rFonts w:ascii="Arial" w:hAnsi="Arial" w:cs="Arial"/>
          <w:sz w:val="32"/>
          <w:szCs w:val="32"/>
        </w:rPr>
        <w:br/>
      </w:r>
      <w:r w:rsidRPr="00E41E07">
        <w:rPr>
          <w:rFonts w:ascii="Arial" w:hAnsi="Arial" w:cs="Arial"/>
          <w:color w:val="4EA72E" w:themeColor="accent6"/>
          <w:sz w:val="32"/>
          <w:szCs w:val="32"/>
        </w:rPr>
        <w:t xml:space="preserve">The </w:t>
      </w:r>
      <w:r w:rsidR="00177BFB">
        <w:rPr>
          <w:rFonts w:ascii="Arial" w:hAnsi="Arial" w:cs="Arial"/>
          <w:color w:val="4EA72E" w:themeColor="accent6"/>
          <w:sz w:val="32"/>
          <w:szCs w:val="32"/>
        </w:rPr>
        <w:t>1</w:t>
      </w:r>
      <w:r w:rsidR="00430299">
        <w:rPr>
          <w:rFonts w:ascii="Arial" w:hAnsi="Arial" w:cs="Arial"/>
          <w:color w:val="4EA72E" w:themeColor="accent6"/>
          <w:sz w:val="32"/>
          <w:szCs w:val="32"/>
        </w:rPr>
        <w:t>7</w:t>
      </w:r>
      <w:r w:rsidRPr="00E41E07">
        <w:rPr>
          <w:rFonts w:ascii="Arial" w:hAnsi="Arial" w:cs="Arial"/>
          <w:color w:val="4EA72E" w:themeColor="accent6"/>
          <w:sz w:val="32"/>
          <w:szCs w:val="32"/>
        </w:rPr>
        <w:t xml:space="preserve">th BFA Strolling Group will take place in Bridlington, on </w:t>
      </w:r>
      <w:r w:rsidR="00177BFB">
        <w:rPr>
          <w:rFonts w:ascii="Arial" w:hAnsi="Arial" w:cs="Arial"/>
          <w:b/>
          <w:bCs/>
          <w:sz w:val="36"/>
          <w:szCs w:val="36"/>
        </w:rPr>
        <w:t>Tues</w:t>
      </w:r>
      <w:r w:rsidRPr="00E41E07">
        <w:rPr>
          <w:rFonts w:ascii="Arial" w:hAnsi="Arial" w:cs="Arial"/>
          <w:b/>
          <w:bCs/>
          <w:sz w:val="36"/>
          <w:szCs w:val="36"/>
        </w:rPr>
        <w:t xml:space="preserve">day the </w:t>
      </w:r>
      <w:r w:rsidR="00177BFB">
        <w:rPr>
          <w:rFonts w:ascii="Arial" w:hAnsi="Arial" w:cs="Arial"/>
          <w:b/>
          <w:bCs/>
          <w:sz w:val="36"/>
          <w:szCs w:val="36"/>
        </w:rPr>
        <w:t>21st</w:t>
      </w:r>
      <w:r w:rsidRPr="00E41E07">
        <w:rPr>
          <w:rFonts w:ascii="Arial" w:hAnsi="Arial" w:cs="Arial"/>
          <w:b/>
          <w:bCs/>
          <w:sz w:val="36"/>
          <w:szCs w:val="36"/>
        </w:rPr>
        <w:t xml:space="preserve"> of </w:t>
      </w:r>
      <w:r w:rsidR="00177BFB">
        <w:rPr>
          <w:rFonts w:ascii="Arial" w:hAnsi="Arial" w:cs="Arial"/>
          <w:b/>
          <w:bCs/>
          <w:sz w:val="36"/>
          <w:szCs w:val="36"/>
        </w:rPr>
        <w:t>July</w:t>
      </w:r>
      <w:r w:rsidRPr="00E41E07">
        <w:rPr>
          <w:rFonts w:ascii="Arial" w:hAnsi="Arial" w:cs="Arial"/>
          <w:b/>
          <w:bCs/>
          <w:sz w:val="36"/>
          <w:szCs w:val="36"/>
        </w:rPr>
        <w:t xml:space="preserve"> at 11am onwards</w:t>
      </w:r>
      <w:r w:rsidRPr="00E41E07">
        <w:rPr>
          <w:rFonts w:ascii="Arial" w:hAnsi="Arial" w:cs="Arial"/>
          <w:color w:val="4EA72E" w:themeColor="accent6"/>
          <w:sz w:val="32"/>
          <w:szCs w:val="32"/>
        </w:rPr>
        <w:t>. Bruce will meet you just before 11am,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 in front the old Expanse Hotel, 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 xml:space="preserve">on 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>North Marine Drive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>,</w:t>
      </w:r>
      <w:r w:rsidR="00E41E07" w:rsidRPr="00E41E07">
        <w:rPr>
          <w:rFonts w:ascii="Arial" w:hAnsi="Arial" w:cs="Arial"/>
        </w:rPr>
        <w:t xml:space="preserve"> 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then proceed on a </w:t>
      </w:r>
      <w:r w:rsidR="00E41E07" w:rsidRPr="00E41E07">
        <w:rPr>
          <w:rFonts w:ascii="Arial" w:hAnsi="Arial" w:cs="Arial"/>
          <w:b/>
          <w:bCs/>
          <w:sz w:val="32"/>
          <w:szCs w:val="32"/>
        </w:rPr>
        <w:t>North Cliff Walk</w:t>
      </w:r>
      <w:r w:rsidR="00E41E07" w:rsidRPr="00E41E07">
        <w:rPr>
          <w:rFonts w:ascii="Arial" w:hAnsi="Arial" w:cs="Arial"/>
          <w:sz w:val="32"/>
          <w:szCs w:val="32"/>
        </w:rPr>
        <w:t xml:space="preserve"> </w:t>
      </w:r>
      <w:r w:rsidR="00E41E07" w:rsidRPr="00E41E07">
        <w:rPr>
          <w:rFonts w:ascii="Arial" w:hAnsi="Arial" w:cs="Arial"/>
          <w:b/>
          <w:bCs/>
          <w:sz w:val="32"/>
          <w:szCs w:val="32"/>
        </w:rPr>
        <w:t>along the footpath</w:t>
      </w:r>
      <w:r w:rsidR="00E41E07" w:rsidRPr="00E41E07">
        <w:rPr>
          <w:rFonts w:ascii="Arial" w:hAnsi="Arial" w:cs="Arial"/>
          <w:sz w:val="32"/>
          <w:szCs w:val="32"/>
        </w:rPr>
        <w:t xml:space="preserve"> 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>taking in the views of the bay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. </w:t>
      </w:r>
      <w:r w:rsidRPr="00E41E07">
        <w:rPr>
          <w:rFonts w:ascii="Arial" w:hAnsi="Arial" w:cs="Arial"/>
          <w:color w:val="4EA72E" w:themeColor="accent6"/>
          <w:sz w:val="32"/>
          <w:szCs w:val="32"/>
        </w:rPr>
        <w:t xml:space="preserve">We will make a pit stop for refreshments at 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>‘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The </w:t>
      </w:r>
      <w:r w:rsidR="003A49A9">
        <w:rPr>
          <w:rFonts w:ascii="Arial" w:hAnsi="Arial" w:cs="Arial"/>
          <w:color w:val="4EA72E" w:themeColor="accent6"/>
          <w:sz w:val="32"/>
          <w:szCs w:val="32"/>
        </w:rPr>
        <w:t>ship Inn, Beer Garden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>’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, </w:t>
      </w:r>
      <w:r w:rsidR="00E41E07">
        <w:rPr>
          <w:rFonts w:ascii="Arial" w:hAnsi="Arial" w:cs="Arial"/>
          <w:color w:val="4EA72E" w:themeColor="accent6"/>
          <w:sz w:val="32"/>
          <w:szCs w:val="32"/>
        </w:rPr>
        <w:t xml:space="preserve">then </w:t>
      </w:r>
    </w:p>
    <w:p w14:paraId="7D5878E0" w14:textId="6CB2A065" w:rsidR="008B73A7" w:rsidRPr="00E41E07" w:rsidRDefault="008B73A7" w:rsidP="00E41E07">
      <w:pPr>
        <w:jc w:val="center"/>
        <w:rPr>
          <w:rFonts w:ascii="Arial" w:hAnsi="Arial" w:cs="Arial"/>
          <w:sz w:val="32"/>
          <w:szCs w:val="32"/>
        </w:rPr>
      </w:pPr>
      <w:r w:rsidRPr="00E41E07">
        <w:rPr>
          <w:rFonts w:ascii="Arial" w:hAnsi="Arial" w:cs="Arial"/>
          <w:color w:val="4EA72E" w:themeColor="accent6"/>
          <w:sz w:val="32"/>
          <w:szCs w:val="32"/>
        </w:rPr>
        <w:t>follow the same route</w:t>
      </w:r>
      <w:r w:rsidR="00E41E07" w:rsidRPr="00E41E07">
        <w:rPr>
          <w:rFonts w:ascii="Arial" w:hAnsi="Arial" w:cs="Arial"/>
          <w:color w:val="4EA72E" w:themeColor="accent6"/>
          <w:sz w:val="32"/>
          <w:szCs w:val="32"/>
        </w:rPr>
        <w:t xml:space="preserve"> back</w:t>
      </w:r>
      <w:r w:rsidRPr="00E41E07">
        <w:rPr>
          <w:rFonts w:ascii="Arial" w:hAnsi="Arial" w:cs="Arial"/>
          <w:color w:val="4EA72E" w:themeColor="accent6"/>
          <w:sz w:val="32"/>
          <w:szCs w:val="32"/>
        </w:rPr>
        <w:t>.</w:t>
      </w:r>
    </w:p>
    <w:p w14:paraId="79CDAA33" w14:textId="51F6E405" w:rsidR="008B73A7" w:rsidRPr="00E41E07" w:rsidRDefault="008B73A7" w:rsidP="008B73A7">
      <w:pPr>
        <w:jc w:val="center"/>
        <w:rPr>
          <w:rFonts w:ascii="Arial" w:hAnsi="Arial" w:cs="Arial"/>
          <w:sz w:val="32"/>
          <w:szCs w:val="32"/>
        </w:rPr>
      </w:pPr>
      <w:r w:rsidRPr="00E41E07">
        <w:rPr>
          <w:rFonts w:ascii="Arial" w:hAnsi="Arial" w:cs="Arial"/>
          <w:sz w:val="32"/>
          <w:szCs w:val="32"/>
        </w:rPr>
        <w:t>This BFA Strolling Group location is suitable for people with Mobility Issues and those who use a Wheelchair or Mobility Scooter. There are plenty of places to sit dotted along the way, dogs are welcome. It’s a great way to stroll with others.</w:t>
      </w:r>
    </w:p>
    <w:p w14:paraId="11F2DAE7" w14:textId="2E25D3AD" w:rsidR="008B73A7" w:rsidRPr="00E41E07" w:rsidRDefault="008B73A7" w:rsidP="008B73A7">
      <w:pPr>
        <w:jc w:val="center"/>
        <w:rPr>
          <w:rFonts w:ascii="Arial" w:hAnsi="Arial" w:cs="Arial"/>
          <w:color w:val="4EA72E" w:themeColor="accent6"/>
          <w:sz w:val="32"/>
          <w:szCs w:val="32"/>
        </w:rPr>
      </w:pPr>
      <w:r w:rsidRPr="00E41E07">
        <w:rPr>
          <w:rFonts w:ascii="Arial" w:hAnsi="Arial" w:cs="Arial"/>
          <w:color w:val="4EA72E" w:themeColor="accent6"/>
          <w:sz w:val="32"/>
          <w:szCs w:val="32"/>
        </w:rPr>
        <w:t>There is plenty of parking on the seafront/the surrounding roads. The walk is just short of 2 miles in total</w:t>
      </w:r>
    </w:p>
    <w:p w14:paraId="64A11716" w14:textId="13E5FAD4" w:rsidR="008B73A7" w:rsidRPr="00E41E07" w:rsidRDefault="00C42EFD" w:rsidP="008B73A7">
      <w:pPr>
        <w:jc w:val="center"/>
        <w:rPr>
          <w:rFonts w:ascii="Arial" w:hAnsi="Arial" w:cs="Arial"/>
          <w:sz w:val="32"/>
          <w:szCs w:val="32"/>
        </w:rPr>
      </w:pPr>
      <w:r w:rsidRPr="00E41E07">
        <w:rPr>
          <w:noProof/>
        </w:rPr>
        <w:drawing>
          <wp:anchor distT="0" distB="0" distL="114300" distR="114300" simplePos="0" relativeHeight="251658240" behindDoc="0" locked="0" layoutInCell="1" allowOverlap="1" wp14:anchorId="2A50BAA0" wp14:editId="33F2743E">
            <wp:simplePos x="0" y="0"/>
            <wp:positionH relativeFrom="column">
              <wp:posOffset>5276850</wp:posOffset>
            </wp:positionH>
            <wp:positionV relativeFrom="paragraph">
              <wp:posOffset>201930</wp:posOffset>
            </wp:positionV>
            <wp:extent cx="923925" cy="795725"/>
            <wp:effectExtent l="0" t="0" r="0" b="4445"/>
            <wp:wrapNone/>
            <wp:docPr id="1832003037" name="Picture 2" descr="A person on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03037" name="Picture 2" descr="A person on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E07">
        <w:rPr>
          <w:noProof/>
        </w:rPr>
        <w:drawing>
          <wp:anchor distT="0" distB="0" distL="114300" distR="114300" simplePos="0" relativeHeight="251659264" behindDoc="0" locked="0" layoutInCell="1" allowOverlap="1" wp14:anchorId="3470E349" wp14:editId="7F53E8F6">
            <wp:simplePos x="0" y="0"/>
            <wp:positionH relativeFrom="column">
              <wp:posOffset>-523875</wp:posOffset>
            </wp:positionH>
            <wp:positionV relativeFrom="paragraph">
              <wp:posOffset>144780</wp:posOffset>
            </wp:positionV>
            <wp:extent cx="787400" cy="885825"/>
            <wp:effectExtent l="0" t="0" r="0" b="9525"/>
            <wp:wrapNone/>
            <wp:docPr id="3" name="Picture 2" descr="A cartoon of a person riding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artoon of a person riding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3A7" w:rsidRPr="00E41E07">
        <w:rPr>
          <w:rFonts w:ascii="Arial" w:hAnsi="Arial" w:cs="Arial"/>
          <w:sz w:val="32"/>
          <w:szCs w:val="32"/>
        </w:rPr>
        <w:t xml:space="preserve">Bruce and Committee are always present and look </w:t>
      </w:r>
      <w:r w:rsidR="00467E6C" w:rsidRPr="00E41E07">
        <w:rPr>
          <w:rFonts w:ascii="Arial" w:hAnsi="Arial" w:cs="Arial"/>
          <w:sz w:val="32"/>
          <w:szCs w:val="32"/>
        </w:rPr>
        <w:t xml:space="preserve">         </w:t>
      </w:r>
      <w:r w:rsidR="008B73A7" w:rsidRPr="00E41E07">
        <w:rPr>
          <w:rFonts w:ascii="Arial" w:hAnsi="Arial" w:cs="Arial"/>
          <w:sz w:val="32"/>
          <w:szCs w:val="32"/>
        </w:rPr>
        <w:t>forward to seeing YOU!</w:t>
      </w:r>
    </w:p>
    <w:sectPr w:rsidR="008B73A7" w:rsidRPr="00E41E07" w:rsidSect="00467E6C">
      <w:pgSz w:w="11906" w:h="16838"/>
      <w:pgMar w:top="1440" w:right="1440" w:bottom="1440" w:left="1440" w:header="708" w:footer="708" w:gutter="0"/>
      <w:pgBorders w:offsetFrom="page">
        <w:top w:val="single" w:sz="36" w:space="24" w:color="4EA72E" w:themeColor="accent6"/>
        <w:left w:val="single" w:sz="36" w:space="24" w:color="4EA72E" w:themeColor="accent6"/>
        <w:bottom w:val="single" w:sz="36" w:space="24" w:color="4EA72E" w:themeColor="accent6"/>
        <w:right w:val="single" w:sz="36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48A2"/>
    <w:multiLevelType w:val="hybridMultilevel"/>
    <w:tmpl w:val="AD98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161488"/>
    <w:rsid w:val="00177BFB"/>
    <w:rsid w:val="003A49A9"/>
    <w:rsid w:val="00430299"/>
    <w:rsid w:val="00467E6C"/>
    <w:rsid w:val="00823E8B"/>
    <w:rsid w:val="008B73A7"/>
    <w:rsid w:val="00C42EFD"/>
    <w:rsid w:val="00C73DF7"/>
    <w:rsid w:val="00CD35F2"/>
    <w:rsid w:val="00E41E07"/>
    <w:rsid w:val="00F37185"/>
    <w:rsid w:val="00FD087D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491F"/>
  <w15:chartTrackingRefBased/>
  <w15:docId w15:val="{CA56A727-9CFC-4FA6-8015-024BDFA6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4</cp:revision>
  <dcterms:created xsi:type="dcterms:W3CDTF">2026-05-08T13:42:00Z</dcterms:created>
  <dcterms:modified xsi:type="dcterms:W3CDTF">2026-05-08T14:04:00Z</dcterms:modified>
</cp:coreProperties>
</file>